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2A" w:rsidRDefault="004F372A" w:rsidP="004F372A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Физико-математическое (инженерное) направление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В 2016-2017 учебном году  открывается физико-математическое (инженерное) направление в 8-м и 9-м классах.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>Физико-математическое (инженерное) направление предполагает партнерство с механико-математическим факультетом МГУ им. М.В. Ломоносова, математическим факультетом ГУ-ВШЭ, ГБОУ ВПО “Московский государственный машиностроительный университет (МАМИ)”.</w:t>
      </w:r>
    </w:p>
    <w:p w:rsidR="004F372A" w:rsidRDefault="004F372A" w:rsidP="004F372A">
      <w:pPr>
        <w:pStyle w:val="a3"/>
        <w:spacing w:before="0" w:beforeAutospacing="0" w:after="160" w:afterAutospacing="0"/>
        <w:ind w:firstLine="720"/>
        <w:jc w:val="both"/>
      </w:pPr>
      <w:r>
        <w:rPr>
          <w:b/>
          <w:bCs/>
          <w:color w:val="000000"/>
        </w:rPr>
        <w:t xml:space="preserve">Учебный план </w:t>
      </w:r>
      <w:r>
        <w:rPr>
          <w:color w:val="000000"/>
        </w:rPr>
        <w:t xml:space="preserve">включает предметы, реализующие Федеральный государственный образовательный стандарт (ФГОС). </w:t>
      </w:r>
    </w:p>
    <w:p w:rsidR="004F372A" w:rsidRDefault="004F372A" w:rsidP="004F372A">
      <w:pPr>
        <w:pStyle w:val="a3"/>
        <w:spacing w:before="0" w:beforeAutospacing="0" w:after="160" w:afterAutospacing="0"/>
        <w:ind w:firstLine="720"/>
        <w:jc w:val="both"/>
      </w:pPr>
      <w:r>
        <w:rPr>
          <w:color w:val="000000"/>
        </w:rPr>
        <w:t xml:space="preserve">Физико-математическое направление представлено следующими </w:t>
      </w:r>
      <w:r>
        <w:rPr>
          <w:b/>
          <w:bCs/>
          <w:color w:val="000000"/>
        </w:rPr>
        <w:t>предметами:</w:t>
      </w:r>
    </w:p>
    <w:p w:rsidR="004F372A" w:rsidRDefault="004F372A" w:rsidP="004F37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Алгебра - 4 часа;</w:t>
      </w:r>
    </w:p>
    <w:p w:rsidR="004F372A" w:rsidRDefault="004F372A" w:rsidP="004F37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Геометрия - 3 часа;</w:t>
      </w:r>
    </w:p>
    <w:p w:rsidR="004F372A" w:rsidRDefault="004F372A" w:rsidP="004F37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Дополнительные главы алгебры (</w:t>
      </w:r>
      <w:proofErr w:type="spellStart"/>
      <w:r>
        <w:rPr>
          <w:color w:val="000000"/>
        </w:rPr>
        <w:t>спецматематика</w:t>
      </w:r>
      <w:proofErr w:type="spellEnd"/>
      <w:r>
        <w:rPr>
          <w:color w:val="000000"/>
        </w:rPr>
        <w:t>) - 2 часа;</w:t>
      </w:r>
    </w:p>
    <w:p w:rsidR="004F372A" w:rsidRDefault="004F372A" w:rsidP="004F37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Физика - 2 часа;</w:t>
      </w:r>
    </w:p>
    <w:p w:rsidR="004F372A" w:rsidRDefault="004F372A" w:rsidP="004F37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Информатика и ИКТ - 2 часа;</w:t>
      </w:r>
    </w:p>
    <w:p w:rsidR="004F372A" w:rsidRDefault="004F372A" w:rsidP="004F372A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Черчение - 1 час.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Спецкурсы:</w:t>
      </w:r>
    </w:p>
    <w:p w:rsidR="004F372A" w:rsidRDefault="004F372A" w:rsidP="004F37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Основы программирования;</w:t>
      </w:r>
    </w:p>
    <w:p w:rsidR="004F372A" w:rsidRDefault="004F372A" w:rsidP="004F37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Решение логических задач;</w:t>
      </w:r>
    </w:p>
    <w:p w:rsidR="004F372A" w:rsidRDefault="004F372A" w:rsidP="004F372A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Сложные вопросы курса физики.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Специфика преподавания:</w:t>
      </w:r>
      <w:r>
        <w:rPr>
          <w:color w:val="000000"/>
        </w:rPr>
        <w:t xml:space="preserve"> 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лекции; 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семинары; 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практикумы по решению задач; 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учебное проектирование;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индивидуальная (“точечная”) работа с каждым обучающимся;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олимпиадная математика;</w:t>
      </w:r>
    </w:p>
    <w:p w:rsidR="004F372A" w:rsidRDefault="004F372A" w:rsidP="004F372A">
      <w:pPr>
        <w:pStyle w:val="a3"/>
        <w:numPr>
          <w:ilvl w:val="0"/>
          <w:numId w:val="3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подготовка к участию в технических конкурсах и олимпиадах.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Инженерная направленность</w:t>
      </w:r>
      <w:r>
        <w:rPr>
          <w:color w:val="000000"/>
        </w:rPr>
        <w:t xml:space="preserve"> реализуется на уроках информатики и ИКТ, черчения, во внеурочной деятельности: обучение и проектирование в среде </w:t>
      </w:r>
      <w:proofErr w:type="spellStart"/>
      <w:r>
        <w:rPr>
          <w:b/>
          <w:bCs/>
          <w:color w:val="252525"/>
          <w:shd w:val="clear" w:color="auto" w:fill="FFFFFF"/>
        </w:rPr>
        <w:t>AutoCAD</w:t>
      </w:r>
      <w:proofErr w:type="spellEnd"/>
      <w:r>
        <w:rPr>
          <w:b/>
          <w:bCs/>
          <w:color w:val="252525"/>
          <w:shd w:val="clear" w:color="auto" w:fill="FFFFFF"/>
        </w:rPr>
        <w:t>.</w:t>
      </w:r>
    </w:p>
    <w:p w:rsidR="004F372A" w:rsidRDefault="004F372A" w:rsidP="004F372A">
      <w:pPr>
        <w:pStyle w:val="a3"/>
        <w:spacing w:before="0" w:beforeAutospacing="0" w:after="160" w:afterAutospacing="0"/>
        <w:ind w:firstLine="720"/>
        <w:jc w:val="both"/>
      </w:pPr>
      <w:proofErr w:type="spellStart"/>
      <w:r>
        <w:rPr>
          <w:b/>
          <w:bCs/>
          <w:color w:val="252525"/>
          <w:shd w:val="clear" w:color="auto" w:fill="FFFFFF"/>
        </w:rPr>
        <w:t>AutoCAD</w:t>
      </w:r>
      <w:proofErr w:type="spellEnd"/>
      <w:r>
        <w:rPr>
          <w:color w:val="252525"/>
          <w:shd w:val="clear" w:color="auto" w:fill="FFFFFF"/>
        </w:rPr>
        <w:t xml:space="preserve"> - </w:t>
      </w:r>
      <w:proofErr w:type="spellStart"/>
      <w:r>
        <w:rPr>
          <w:color w:val="252525"/>
          <w:shd w:val="clear" w:color="auto" w:fill="FFFFFF"/>
        </w:rPr>
        <w:t>дву</w:t>
      </w:r>
      <w:proofErr w:type="spellEnd"/>
      <w:r>
        <w:rPr>
          <w:color w:val="252525"/>
          <w:shd w:val="clear" w:color="auto" w:fill="FFFFFF"/>
        </w:rPr>
        <w:t xml:space="preserve">- и трёхмерная </w:t>
      </w:r>
      <w:hyperlink r:id="rId6" w:history="1">
        <w:r>
          <w:rPr>
            <w:rStyle w:val="a4"/>
            <w:color w:val="000000"/>
            <w:u w:val="none"/>
            <w:shd w:val="clear" w:color="auto" w:fill="FFFFFF"/>
          </w:rPr>
          <w:t>система автоматизированного проектирования</w:t>
        </w:r>
      </w:hyperlink>
      <w:r>
        <w:rPr>
          <w:color w:val="252525"/>
          <w:shd w:val="clear" w:color="auto" w:fill="FFFFFF"/>
        </w:rPr>
        <w:t xml:space="preserve"> и черчения, разработанная компанией </w:t>
      </w:r>
      <w:hyperlink r:id="rId7" w:history="1">
        <w:proofErr w:type="spellStart"/>
        <w:r>
          <w:rPr>
            <w:rStyle w:val="a4"/>
            <w:color w:val="000000"/>
            <w:u w:val="none"/>
            <w:shd w:val="clear" w:color="auto" w:fill="FFFFFF"/>
          </w:rPr>
          <w:t>Autodesk</w:t>
        </w:r>
        <w:proofErr w:type="spellEnd"/>
      </w:hyperlink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252525"/>
          <w:shd w:val="clear" w:color="auto" w:fill="FFFFFF"/>
        </w:rPr>
        <w:t>AutoCAD</w:t>
      </w:r>
      <w:proofErr w:type="spellEnd"/>
      <w:r>
        <w:rPr>
          <w:color w:val="252525"/>
          <w:shd w:val="clear" w:color="auto" w:fill="FFFFFF"/>
        </w:rPr>
        <w:t xml:space="preserve"> и специализированные приложения на его основе нашли широкое применение в машиностроении, строительстве, архитектуре и других отраслях промышленности. Основное назначение системы </w:t>
      </w:r>
      <w:proofErr w:type="spellStart"/>
      <w:r>
        <w:rPr>
          <w:color w:val="252525"/>
          <w:shd w:val="clear" w:color="auto" w:fill="FFFFFF"/>
        </w:rPr>
        <w:t>AutoCAD</w:t>
      </w:r>
      <w:proofErr w:type="spellEnd"/>
      <w:r>
        <w:rPr>
          <w:color w:val="252525"/>
          <w:shd w:val="clear" w:color="auto" w:fill="FFFFFF"/>
        </w:rPr>
        <w:t xml:space="preserve"> – создание чертежей для проектов различных предметов. Программа работает с векторными изображениями. </w:t>
      </w:r>
    </w:p>
    <w:p w:rsidR="004F372A" w:rsidRDefault="004F372A" w:rsidP="004F372A">
      <w:pPr>
        <w:pStyle w:val="a3"/>
        <w:spacing w:before="0" w:beforeAutospacing="0" w:after="160" w:afterAutospacing="0"/>
        <w:ind w:firstLine="720"/>
        <w:jc w:val="both"/>
      </w:pPr>
      <w:r>
        <w:rPr>
          <w:color w:val="252525"/>
          <w:shd w:val="clear" w:color="auto" w:fill="FFFFFF"/>
        </w:rPr>
        <w:t xml:space="preserve">В области двумерного проектирования </w:t>
      </w:r>
      <w:proofErr w:type="spellStart"/>
      <w:r>
        <w:rPr>
          <w:color w:val="252525"/>
          <w:shd w:val="clear" w:color="auto" w:fill="FFFFFF"/>
        </w:rPr>
        <w:t>AutoCAD</w:t>
      </w:r>
      <w:proofErr w:type="spellEnd"/>
      <w:r>
        <w:rPr>
          <w:color w:val="252525"/>
          <w:shd w:val="clear" w:color="auto" w:fill="FFFFFF"/>
        </w:rPr>
        <w:t xml:space="preserve"> позволяет использовать элементарные графические примитивы для получения более сложных объектов. В программе реализовано управление трёхмерной печатью (результат моделирования можно отправить на </w:t>
      </w:r>
      <w:hyperlink r:id="rId8" w:history="1">
        <w:r>
          <w:rPr>
            <w:rStyle w:val="a4"/>
            <w:color w:val="252525"/>
            <w:u w:val="none"/>
            <w:shd w:val="clear" w:color="auto" w:fill="FFFFFF"/>
          </w:rPr>
          <w:t>3D-принтер</w:t>
        </w:r>
      </w:hyperlink>
      <w:r>
        <w:rPr>
          <w:color w:val="252525"/>
          <w:shd w:val="clear" w:color="auto" w:fill="FFFFFF"/>
        </w:rPr>
        <w:t>).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color w:val="252525"/>
          <w:shd w:val="clear" w:color="auto" w:fill="FFFFFF"/>
        </w:rPr>
        <w:tab/>
      </w:r>
      <w:r>
        <w:rPr>
          <w:b/>
          <w:bCs/>
          <w:color w:val="252525"/>
          <w:shd w:val="clear" w:color="auto" w:fill="FFFFFF"/>
        </w:rPr>
        <w:t>Наши преподаватели: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t>Панфилов Игорь Иванович - кандидат физико-математических наук, доцент, преподаватель кафедры математики ГУ-ВШЭ;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lastRenderedPageBreak/>
        <w:t>Смирнова Мария Анатольевна - учитель математики ГБОУ Школа № 2086, первая квалификационная категории;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t>Асташов Евгений Александрович - выпускник ГБОУ СОШ № 25, аспирант кафедры высшей геометрии и топологии механико-математического факультета МГУ им. М. В. Ломоносова, старший преподаватель Малого мехмата МГУ, организатор Турнира математических соревнований «</w:t>
      </w:r>
      <w:proofErr w:type="spellStart"/>
      <w:r>
        <w:rPr>
          <w:color w:val="252525"/>
          <w:shd w:val="clear" w:color="auto" w:fill="FFFFFF"/>
        </w:rPr>
        <w:t>Kostroma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Open</w:t>
      </w:r>
      <w:proofErr w:type="spellEnd"/>
      <w:r>
        <w:rPr>
          <w:color w:val="252525"/>
          <w:shd w:val="clear" w:color="auto" w:fill="FFFFFF"/>
        </w:rPr>
        <w:t>»;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t>Матвеев Алексей Викторович - выпускник ГБОУ СОШ № 25, аспирант кафедры дифференциальных уравнений механико-математического факультета МГУ им. М. В. Ломоносова;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t>Панфилов Дмитрий Игоревич - выпускник ГБОУ СОШ № 25, аспирант кафедры газовой и волновой динамики механико-математического факультета МГУ им. М. В. Ломоносова;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t>Евдокимова Ирина Петровна - учитель информатики и ИКТ ГБОУ Школа № 2086, высшая квалификационная категория, лауреат премии “Грант префекта Юго-Западного административного округа”;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252525"/>
          <w:shd w:val="clear" w:color="auto" w:fill="FFFFFF"/>
        </w:rPr>
        <w:t>Кукина Галина Яковлевна - учитель черчения ГБОУ Школа № 2086, высшая квалификационная категория.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Прием</w:t>
      </w:r>
      <w:r>
        <w:rPr>
          <w:color w:val="000000"/>
        </w:rPr>
        <w:t xml:space="preserve"> на физико-математическое (инженерное) направление производится по результатам комплексной олимпиады: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1 этап - математика (письменно);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 этап - математика (собеседование);</w:t>
      </w:r>
    </w:p>
    <w:p w:rsidR="004F372A" w:rsidRDefault="004F372A" w:rsidP="004F372A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3 этап - русский язык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диктант с грамматическим заданием).</w:t>
      </w:r>
    </w:p>
    <w:p w:rsidR="00637D77" w:rsidRDefault="00637D77">
      <w:bookmarkStart w:id="0" w:name="_GoBack"/>
      <w:bookmarkEnd w:id="0"/>
    </w:p>
    <w:sectPr w:rsidR="0063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421C"/>
    <w:multiLevelType w:val="multilevel"/>
    <w:tmpl w:val="F9C8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32956"/>
    <w:multiLevelType w:val="multilevel"/>
    <w:tmpl w:val="044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10CCE"/>
    <w:multiLevelType w:val="multilevel"/>
    <w:tmpl w:val="D10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A"/>
    <w:rsid w:val="004F372A"/>
    <w:rsid w:val="006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F372A"/>
  </w:style>
  <w:style w:type="character" w:styleId="a4">
    <w:name w:val="Hyperlink"/>
    <w:basedOn w:val="a0"/>
    <w:uiPriority w:val="99"/>
    <w:semiHidden/>
    <w:unhideWhenUsed/>
    <w:rsid w:val="004F3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F372A"/>
  </w:style>
  <w:style w:type="character" w:styleId="a4">
    <w:name w:val="Hyperlink"/>
    <w:basedOn w:val="a0"/>
    <w:uiPriority w:val="99"/>
    <w:semiHidden/>
    <w:unhideWhenUsed/>
    <w:rsid w:val="004F3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D-%D0%BF%D1%80%D0%B8%D0%BD%D1%82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Autode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90%D0%9F%D0%A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Павлова</dc:creator>
  <cp:lastModifiedBy>Ирина Павлова</cp:lastModifiedBy>
  <cp:revision>1</cp:revision>
  <cp:lastPrinted>2016-06-21T06:58:00Z</cp:lastPrinted>
  <dcterms:created xsi:type="dcterms:W3CDTF">2016-06-21T06:57:00Z</dcterms:created>
  <dcterms:modified xsi:type="dcterms:W3CDTF">2016-06-21T06:59:00Z</dcterms:modified>
</cp:coreProperties>
</file>